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016" w:rsidRDefault="005B7016" w:rsidP="005B7016">
      <w:pPr>
        <w:pStyle w:val="1"/>
      </w:pPr>
      <w:r>
        <w:t>Термины и определения</w:t>
      </w:r>
    </w:p>
    <w:p w:rsidR="005B7016" w:rsidRPr="00A66171" w:rsidRDefault="005B7016" w:rsidP="00814003">
      <w:pPr>
        <w:jc w:val="both"/>
        <w:rPr>
          <w:sz w:val="26"/>
          <w:szCs w:val="26"/>
        </w:rPr>
      </w:pPr>
      <w:r w:rsidRPr="00A66171">
        <w:rPr>
          <w:b/>
          <w:sz w:val="26"/>
          <w:szCs w:val="26"/>
        </w:rPr>
        <w:t>Товары</w:t>
      </w:r>
      <w:r w:rsidRPr="00A66171">
        <w:rPr>
          <w:sz w:val="26"/>
          <w:szCs w:val="26"/>
        </w:rPr>
        <w:t xml:space="preserve"> – товарно-материальные ценности, </w:t>
      </w:r>
      <w:r w:rsidR="00A270CE" w:rsidRPr="00A66171">
        <w:rPr>
          <w:sz w:val="26"/>
          <w:szCs w:val="26"/>
        </w:rPr>
        <w:t>доставляемые до контрагента транспортной компанией (далее ТК)</w:t>
      </w:r>
      <w:r w:rsidRPr="00A66171">
        <w:rPr>
          <w:sz w:val="26"/>
          <w:szCs w:val="26"/>
        </w:rPr>
        <w:t xml:space="preserve">. Пример – стиральная машинка </w:t>
      </w:r>
      <w:r w:rsidRPr="00A66171">
        <w:rPr>
          <w:sz w:val="26"/>
          <w:szCs w:val="26"/>
          <w:lang w:val="en-US"/>
        </w:rPr>
        <w:t>W</w:t>
      </w:r>
      <w:r w:rsidRPr="00A66171">
        <w:rPr>
          <w:sz w:val="26"/>
          <w:szCs w:val="26"/>
        </w:rPr>
        <w:t>1614. Однозначно идентифицируются парой текстовых полей:</w:t>
      </w:r>
    </w:p>
    <w:p w:rsidR="005B7016" w:rsidRPr="00A66171" w:rsidRDefault="005B7016" w:rsidP="005B7016">
      <w:pPr>
        <w:pStyle w:val="a3"/>
        <w:numPr>
          <w:ilvl w:val="0"/>
          <w:numId w:val="1"/>
        </w:numPr>
        <w:rPr>
          <w:sz w:val="26"/>
          <w:szCs w:val="26"/>
        </w:rPr>
      </w:pPr>
      <w:r w:rsidRPr="00A66171">
        <w:rPr>
          <w:sz w:val="26"/>
          <w:szCs w:val="26"/>
        </w:rPr>
        <w:t xml:space="preserve">Материальный номер, строка 8 </w:t>
      </w:r>
      <w:proofErr w:type="spellStart"/>
      <w:r w:rsidRPr="00A66171">
        <w:rPr>
          <w:sz w:val="26"/>
          <w:szCs w:val="26"/>
        </w:rPr>
        <w:t>симв</w:t>
      </w:r>
      <w:proofErr w:type="spellEnd"/>
      <w:r w:rsidRPr="00A66171">
        <w:rPr>
          <w:sz w:val="26"/>
          <w:szCs w:val="26"/>
        </w:rPr>
        <w:t>.</w:t>
      </w:r>
    </w:p>
    <w:p w:rsidR="00761714" w:rsidRPr="00A66171" w:rsidRDefault="005B7016" w:rsidP="005B7016">
      <w:pPr>
        <w:pStyle w:val="a3"/>
        <w:numPr>
          <w:ilvl w:val="0"/>
          <w:numId w:val="1"/>
        </w:numPr>
        <w:rPr>
          <w:sz w:val="26"/>
          <w:szCs w:val="26"/>
        </w:rPr>
      </w:pPr>
      <w:r w:rsidRPr="00A66171">
        <w:rPr>
          <w:sz w:val="26"/>
          <w:szCs w:val="26"/>
        </w:rPr>
        <w:t xml:space="preserve">Артикул, строка 25 </w:t>
      </w:r>
      <w:proofErr w:type="spellStart"/>
      <w:r w:rsidRPr="00A66171">
        <w:rPr>
          <w:sz w:val="26"/>
          <w:szCs w:val="26"/>
        </w:rPr>
        <w:t>симв</w:t>
      </w:r>
      <w:proofErr w:type="spellEnd"/>
      <w:r w:rsidRPr="00A66171">
        <w:rPr>
          <w:sz w:val="26"/>
          <w:szCs w:val="26"/>
        </w:rPr>
        <w:t>.</w:t>
      </w:r>
    </w:p>
    <w:p w:rsidR="005B7016" w:rsidRPr="00A66171" w:rsidRDefault="005B7016" w:rsidP="005B7016">
      <w:pPr>
        <w:rPr>
          <w:sz w:val="26"/>
          <w:szCs w:val="26"/>
        </w:rPr>
      </w:pPr>
      <w:r w:rsidRPr="00A66171">
        <w:rPr>
          <w:b/>
          <w:sz w:val="26"/>
          <w:szCs w:val="26"/>
        </w:rPr>
        <w:t>Контрагент</w:t>
      </w:r>
      <w:r w:rsidRPr="00A66171">
        <w:rPr>
          <w:sz w:val="26"/>
          <w:szCs w:val="26"/>
        </w:rPr>
        <w:t xml:space="preserve"> – </w:t>
      </w:r>
      <w:r w:rsidR="00814003" w:rsidRPr="00A66171">
        <w:rPr>
          <w:sz w:val="26"/>
          <w:szCs w:val="26"/>
        </w:rPr>
        <w:t xml:space="preserve">юридическое или физическое лицо, получатель доставляемого товара </w:t>
      </w:r>
      <w:proofErr w:type="gramStart"/>
      <w:r w:rsidR="00814003" w:rsidRPr="00A66171">
        <w:rPr>
          <w:sz w:val="26"/>
          <w:szCs w:val="26"/>
        </w:rPr>
        <w:t>от</w:t>
      </w:r>
      <w:proofErr w:type="gramEnd"/>
      <w:r w:rsidR="00814003" w:rsidRPr="00A66171">
        <w:rPr>
          <w:sz w:val="26"/>
          <w:szCs w:val="26"/>
        </w:rPr>
        <w:t xml:space="preserve"> Миле ТК.</w:t>
      </w:r>
    </w:p>
    <w:p w:rsidR="005B7016" w:rsidRPr="00A66171" w:rsidRDefault="005B7016" w:rsidP="005B7016">
      <w:pPr>
        <w:rPr>
          <w:sz w:val="26"/>
          <w:szCs w:val="26"/>
        </w:rPr>
      </w:pPr>
      <w:r w:rsidRPr="00A66171">
        <w:rPr>
          <w:b/>
          <w:sz w:val="26"/>
          <w:szCs w:val="26"/>
        </w:rPr>
        <w:t>Адрес</w:t>
      </w:r>
      <w:r w:rsidRPr="00A66171">
        <w:rPr>
          <w:sz w:val="26"/>
          <w:szCs w:val="26"/>
        </w:rPr>
        <w:t xml:space="preserve"> – </w:t>
      </w:r>
      <w:r w:rsidR="00814003" w:rsidRPr="00A66171">
        <w:rPr>
          <w:sz w:val="26"/>
          <w:szCs w:val="26"/>
        </w:rPr>
        <w:t>адрес, по которому осуществляется доставка товара.</w:t>
      </w:r>
    </w:p>
    <w:p w:rsidR="005B7016" w:rsidRPr="00A66171" w:rsidRDefault="005B7016" w:rsidP="005B7016">
      <w:pPr>
        <w:rPr>
          <w:sz w:val="26"/>
          <w:szCs w:val="26"/>
        </w:rPr>
      </w:pPr>
      <w:r w:rsidRPr="00A66171">
        <w:rPr>
          <w:b/>
          <w:sz w:val="26"/>
          <w:szCs w:val="26"/>
        </w:rPr>
        <w:t>Контактное</w:t>
      </w:r>
      <w:r w:rsidRPr="00A66171">
        <w:rPr>
          <w:sz w:val="26"/>
          <w:szCs w:val="26"/>
        </w:rPr>
        <w:t xml:space="preserve"> </w:t>
      </w:r>
      <w:r w:rsidRPr="00A66171">
        <w:rPr>
          <w:b/>
          <w:sz w:val="26"/>
          <w:szCs w:val="26"/>
        </w:rPr>
        <w:t>лицо</w:t>
      </w:r>
      <w:r w:rsidRPr="00A66171">
        <w:rPr>
          <w:sz w:val="26"/>
          <w:szCs w:val="26"/>
        </w:rPr>
        <w:t xml:space="preserve"> – </w:t>
      </w:r>
      <w:r w:rsidR="00814003" w:rsidRPr="00A66171">
        <w:rPr>
          <w:sz w:val="26"/>
          <w:szCs w:val="26"/>
        </w:rPr>
        <w:t>физическое лицо, указанное для контакта со стороны Контрагента.</w:t>
      </w:r>
    </w:p>
    <w:p w:rsidR="005B7016" w:rsidRPr="00A66171" w:rsidRDefault="005B7016" w:rsidP="006E51FD">
      <w:pPr>
        <w:jc w:val="both"/>
        <w:rPr>
          <w:sz w:val="26"/>
          <w:szCs w:val="26"/>
        </w:rPr>
      </w:pPr>
      <w:r w:rsidRPr="00A66171">
        <w:rPr>
          <w:b/>
          <w:sz w:val="26"/>
          <w:szCs w:val="26"/>
        </w:rPr>
        <w:t>Контактная</w:t>
      </w:r>
      <w:r w:rsidRPr="00A66171">
        <w:rPr>
          <w:sz w:val="26"/>
          <w:szCs w:val="26"/>
        </w:rPr>
        <w:t xml:space="preserve"> </w:t>
      </w:r>
      <w:r w:rsidRPr="00A66171">
        <w:rPr>
          <w:b/>
          <w:sz w:val="26"/>
          <w:szCs w:val="26"/>
        </w:rPr>
        <w:t>информация</w:t>
      </w:r>
      <w:r w:rsidRPr="00A66171">
        <w:rPr>
          <w:sz w:val="26"/>
          <w:szCs w:val="26"/>
        </w:rPr>
        <w:t xml:space="preserve"> – </w:t>
      </w:r>
      <w:r w:rsidR="006E51FD" w:rsidRPr="00A66171">
        <w:rPr>
          <w:sz w:val="26"/>
          <w:szCs w:val="26"/>
        </w:rPr>
        <w:t>мобильный и/или городской телефоны, адрес электронной почты, иные способы связи с Контактным лицом Контрагента.</w:t>
      </w:r>
    </w:p>
    <w:p w:rsidR="005B7016" w:rsidRPr="00A66171" w:rsidRDefault="005B7016" w:rsidP="00D75D4A">
      <w:pPr>
        <w:jc w:val="both"/>
        <w:rPr>
          <w:sz w:val="26"/>
          <w:szCs w:val="26"/>
        </w:rPr>
      </w:pPr>
      <w:r w:rsidRPr="00A66171">
        <w:rPr>
          <w:b/>
          <w:sz w:val="26"/>
          <w:szCs w:val="26"/>
        </w:rPr>
        <w:t>Интервал</w:t>
      </w:r>
      <w:r w:rsidRPr="00A66171">
        <w:rPr>
          <w:sz w:val="26"/>
          <w:szCs w:val="26"/>
        </w:rPr>
        <w:t xml:space="preserve"> </w:t>
      </w:r>
      <w:r w:rsidRPr="00A66171">
        <w:rPr>
          <w:b/>
          <w:sz w:val="26"/>
          <w:szCs w:val="26"/>
        </w:rPr>
        <w:t>доставки</w:t>
      </w:r>
      <w:r w:rsidRPr="00A66171">
        <w:rPr>
          <w:sz w:val="26"/>
          <w:szCs w:val="26"/>
        </w:rPr>
        <w:t xml:space="preserve"> – </w:t>
      </w:r>
      <w:r w:rsidR="006E51FD" w:rsidRPr="00A66171">
        <w:rPr>
          <w:sz w:val="26"/>
          <w:szCs w:val="26"/>
        </w:rPr>
        <w:t>интервал времени, в который ТК должна доставить Товары до Контрагента.</w:t>
      </w:r>
    </w:p>
    <w:p w:rsidR="00163EE4" w:rsidRDefault="00163EE4" w:rsidP="00163EE4">
      <w:pPr>
        <w:pStyle w:val="1"/>
      </w:pPr>
      <w:r>
        <w:t>Общие принципы взаимодействия</w:t>
      </w:r>
    </w:p>
    <w:p w:rsidR="00163EE4" w:rsidRPr="00A66171" w:rsidRDefault="00163EE4" w:rsidP="00163EE4">
      <w:pPr>
        <w:rPr>
          <w:sz w:val="26"/>
          <w:szCs w:val="26"/>
        </w:rPr>
      </w:pPr>
      <w:r w:rsidRPr="00A66171">
        <w:rPr>
          <w:sz w:val="26"/>
          <w:szCs w:val="26"/>
        </w:rPr>
        <w:t xml:space="preserve">В качестве транспортного уровня используется протокол </w:t>
      </w:r>
      <w:hyperlink r:id="rId7" w:history="1">
        <w:r w:rsidRPr="00A66171">
          <w:rPr>
            <w:rStyle w:val="a4"/>
            <w:sz w:val="26"/>
            <w:szCs w:val="26"/>
            <w:lang w:val="en-US"/>
          </w:rPr>
          <w:t>SOAP</w:t>
        </w:r>
        <w:r w:rsidRPr="00A66171">
          <w:rPr>
            <w:rStyle w:val="a4"/>
            <w:sz w:val="26"/>
            <w:szCs w:val="26"/>
          </w:rPr>
          <w:t xml:space="preserve"> версии 1.1/1.2</w:t>
        </w:r>
      </w:hyperlink>
      <w:r w:rsidRPr="00A66171">
        <w:rPr>
          <w:sz w:val="26"/>
          <w:szCs w:val="26"/>
        </w:rPr>
        <w:t>.</w:t>
      </w:r>
    </w:p>
    <w:p w:rsidR="006376D2" w:rsidRPr="00A66171" w:rsidRDefault="006376D2" w:rsidP="005C0E8F">
      <w:pPr>
        <w:rPr>
          <w:sz w:val="26"/>
          <w:szCs w:val="26"/>
        </w:rPr>
      </w:pPr>
      <w:r w:rsidRPr="00A66171">
        <w:rPr>
          <w:sz w:val="26"/>
          <w:szCs w:val="26"/>
        </w:rPr>
        <w:t>В обмене участвуют след. Данные:</w:t>
      </w:r>
    </w:p>
    <w:p w:rsidR="00D75D4A" w:rsidRPr="00A66171" w:rsidRDefault="00D75D4A" w:rsidP="00C550E3">
      <w:pPr>
        <w:pStyle w:val="a3"/>
        <w:numPr>
          <w:ilvl w:val="0"/>
          <w:numId w:val="2"/>
        </w:numPr>
        <w:ind w:left="1134" w:hanging="425"/>
        <w:jc w:val="both"/>
        <w:rPr>
          <w:sz w:val="26"/>
          <w:szCs w:val="26"/>
        </w:rPr>
      </w:pPr>
      <w:r w:rsidRPr="00A66171">
        <w:rPr>
          <w:sz w:val="26"/>
          <w:szCs w:val="26"/>
        </w:rPr>
        <w:t>Заявка на доставку – запрос в систему ТК произвести доставку указанных в спецификации товаров по указанному адресу в определенный интервал времени.</w:t>
      </w:r>
    </w:p>
    <w:p w:rsidR="00D75D4A" w:rsidRPr="00A66171" w:rsidRDefault="00D75D4A" w:rsidP="00C550E3">
      <w:pPr>
        <w:pStyle w:val="a3"/>
        <w:numPr>
          <w:ilvl w:val="0"/>
          <w:numId w:val="2"/>
        </w:numPr>
        <w:ind w:left="1134" w:hanging="425"/>
        <w:jc w:val="both"/>
        <w:rPr>
          <w:sz w:val="26"/>
          <w:szCs w:val="26"/>
        </w:rPr>
      </w:pPr>
      <w:r w:rsidRPr="00A66171">
        <w:rPr>
          <w:sz w:val="26"/>
          <w:szCs w:val="26"/>
        </w:rPr>
        <w:t xml:space="preserve">Маршрутный лист – описание </w:t>
      </w:r>
      <w:r w:rsidR="006F2F83" w:rsidRPr="00A66171">
        <w:rPr>
          <w:sz w:val="26"/>
          <w:szCs w:val="26"/>
        </w:rPr>
        <w:t xml:space="preserve">спланированного рейса с указанием </w:t>
      </w:r>
      <w:r w:rsidR="009659CD">
        <w:rPr>
          <w:sz w:val="26"/>
          <w:szCs w:val="26"/>
        </w:rPr>
        <w:t>заявок</w:t>
      </w:r>
      <w:r w:rsidR="006F2F83" w:rsidRPr="00A66171">
        <w:rPr>
          <w:sz w:val="26"/>
          <w:szCs w:val="26"/>
        </w:rPr>
        <w:t xml:space="preserve"> на доставку</w:t>
      </w:r>
      <w:r w:rsidR="009659CD">
        <w:rPr>
          <w:sz w:val="26"/>
          <w:szCs w:val="26"/>
        </w:rPr>
        <w:t xml:space="preserve"> и спланированного времени прибытия к клиенту</w:t>
      </w:r>
      <w:r w:rsidR="006F2F83" w:rsidRPr="00A66171">
        <w:rPr>
          <w:sz w:val="26"/>
          <w:szCs w:val="26"/>
        </w:rPr>
        <w:t>.</w:t>
      </w:r>
    </w:p>
    <w:p w:rsidR="0059527A" w:rsidRPr="00A66171" w:rsidRDefault="0059527A" w:rsidP="005C0E8F">
      <w:pPr>
        <w:rPr>
          <w:sz w:val="26"/>
          <w:szCs w:val="26"/>
        </w:rPr>
      </w:pPr>
      <w:r w:rsidRPr="00A66171">
        <w:rPr>
          <w:sz w:val="26"/>
          <w:szCs w:val="26"/>
        </w:rPr>
        <w:t>Предполагается одинаковая схема обмена данными по заявкам всех типов:</w:t>
      </w:r>
    </w:p>
    <w:p w:rsidR="0059527A" w:rsidRPr="00A66171" w:rsidRDefault="0059527A" w:rsidP="0059527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A66171">
        <w:rPr>
          <w:sz w:val="26"/>
          <w:szCs w:val="26"/>
        </w:rPr>
        <w:t xml:space="preserve">Миле размещает заявки методом </w:t>
      </w:r>
      <w:proofErr w:type="spellStart"/>
      <w:r w:rsidRPr="00A66171">
        <w:rPr>
          <w:b/>
          <w:sz w:val="26"/>
          <w:szCs w:val="26"/>
        </w:rPr>
        <w:t>РазместитьЗаявкуНаДоставку</w:t>
      </w:r>
      <w:proofErr w:type="spellEnd"/>
      <w:r w:rsidRPr="00A66171">
        <w:rPr>
          <w:sz w:val="26"/>
          <w:szCs w:val="26"/>
        </w:rPr>
        <w:t xml:space="preserve"> с передачей структуры данных, описывающих заявки, в качестве параметра.</w:t>
      </w:r>
    </w:p>
    <w:p w:rsidR="00916C6C" w:rsidRPr="00A66171" w:rsidRDefault="00916C6C" w:rsidP="0059527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A66171">
        <w:rPr>
          <w:sz w:val="26"/>
          <w:szCs w:val="26"/>
        </w:rPr>
        <w:t xml:space="preserve">В случае обнаружения </w:t>
      </w:r>
      <w:proofErr w:type="gramStart"/>
      <w:r w:rsidRPr="00A66171">
        <w:rPr>
          <w:sz w:val="26"/>
          <w:szCs w:val="26"/>
        </w:rPr>
        <w:t>проблемы</w:t>
      </w:r>
      <w:proofErr w:type="gramEnd"/>
      <w:r w:rsidRPr="00A66171">
        <w:rPr>
          <w:sz w:val="26"/>
          <w:szCs w:val="26"/>
        </w:rPr>
        <w:t xml:space="preserve"> по какой либо заявке со стороны Миле может быть вызван метод </w:t>
      </w:r>
      <w:proofErr w:type="spellStart"/>
      <w:r w:rsidRPr="00A66171">
        <w:rPr>
          <w:b/>
          <w:sz w:val="26"/>
          <w:szCs w:val="26"/>
        </w:rPr>
        <w:t>ОтменитьЗаявкуНаДоставку</w:t>
      </w:r>
      <w:proofErr w:type="spellEnd"/>
      <w:r w:rsidRPr="00A66171">
        <w:rPr>
          <w:sz w:val="26"/>
          <w:szCs w:val="26"/>
        </w:rPr>
        <w:t xml:space="preserve"> с указанием идентификатора заявки.</w:t>
      </w:r>
    </w:p>
    <w:p w:rsidR="001854A7" w:rsidRPr="00C550E3" w:rsidRDefault="001854A7" w:rsidP="0059527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A66171">
        <w:rPr>
          <w:sz w:val="26"/>
          <w:szCs w:val="26"/>
        </w:rPr>
        <w:lastRenderedPageBreak/>
        <w:t>По регламенту (</w:t>
      </w:r>
      <w:proofErr w:type="gramStart"/>
      <w:r w:rsidRPr="00A66171">
        <w:rPr>
          <w:sz w:val="26"/>
          <w:szCs w:val="26"/>
        </w:rPr>
        <w:t>например</w:t>
      </w:r>
      <w:proofErr w:type="gramEnd"/>
      <w:r w:rsidRPr="00A66171">
        <w:rPr>
          <w:sz w:val="26"/>
          <w:szCs w:val="26"/>
        </w:rPr>
        <w:t xml:space="preserve"> начиная с 17-00 по Москве с периодичностью 5 мин) вызывает метод </w:t>
      </w:r>
      <w:proofErr w:type="spellStart"/>
      <w:r w:rsidRPr="00A66171">
        <w:rPr>
          <w:b/>
          <w:sz w:val="26"/>
          <w:szCs w:val="26"/>
        </w:rPr>
        <w:t>ВернутьМаршрутны</w:t>
      </w:r>
      <w:r w:rsidR="00A16889" w:rsidRPr="00A66171">
        <w:rPr>
          <w:b/>
          <w:sz w:val="26"/>
          <w:szCs w:val="26"/>
        </w:rPr>
        <w:t>е</w:t>
      </w:r>
      <w:r w:rsidRPr="00A66171">
        <w:rPr>
          <w:b/>
          <w:sz w:val="26"/>
          <w:szCs w:val="26"/>
        </w:rPr>
        <w:t>Лист</w:t>
      </w:r>
      <w:r w:rsidR="00A16889" w:rsidRPr="00A66171">
        <w:rPr>
          <w:b/>
          <w:sz w:val="26"/>
          <w:szCs w:val="26"/>
        </w:rPr>
        <w:t>ы</w:t>
      </w:r>
      <w:proofErr w:type="spellEnd"/>
      <w:r w:rsidRPr="00A66171">
        <w:rPr>
          <w:sz w:val="26"/>
          <w:szCs w:val="26"/>
        </w:rPr>
        <w:t xml:space="preserve"> с указанием </w:t>
      </w:r>
      <w:r w:rsidR="00B1436D" w:rsidRPr="00A66171">
        <w:rPr>
          <w:sz w:val="26"/>
          <w:szCs w:val="26"/>
        </w:rPr>
        <w:t xml:space="preserve">в качестве параметра </w:t>
      </w:r>
      <w:r w:rsidRPr="00A66171">
        <w:rPr>
          <w:sz w:val="26"/>
          <w:szCs w:val="26"/>
        </w:rPr>
        <w:t>планируемой даты маршрута.</w:t>
      </w:r>
    </w:p>
    <w:p w:rsidR="00C550E3" w:rsidRDefault="00C550E3" w:rsidP="005C0E8F">
      <w:pPr>
        <w:rPr>
          <w:sz w:val="26"/>
          <w:szCs w:val="26"/>
        </w:rPr>
      </w:pPr>
      <w:r>
        <w:rPr>
          <w:sz w:val="26"/>
          <w:szCs w:val="26"/>
        </w:rPr>
        <w:t xml:space="preserve">Требуемые услуги по заявке на доставку определяются реквизитом </w:t>
      </w:r>
      <w:proofErr w:type="spellStart"/>
      <w:r>
        <w:rPr>
          <w:sz w:val="26"/>
          <w:szCs w:val="26"/>
        </w:rPr>
        <w:t>ТипУслугПоЗаказу</w:t>
      </w:r>
      <w:proofErr w:type="spellEnd"/>
      <w:r>
        <w:rPr>
          <w:sz w:val="26"/>
          <w:szCs w:val="26"/>
        </w:rPr>
        <w:t>, который принимает следующие значения:</w:t>
      </w:r>
    </w:p>
    <w:p w:rsidR="009829C0" w:rsidRPr="00C550E3" w:rsidRDefault="009829C0" w:rsidP="009829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829C0">
        <w:rPr>
          <w:sz w:val="26"/>
          <w:szCs w:val="26"/>
        </w:rPr>
        <w:t>0</w:t>
      </w:r>
      <w:r>
        <w:rPr>
          <w:sz w:val="26"/>
          <w:szCs w:val="26"/>
        </w:rPr>
        <w:t xml:space="preserve"> – означает, что требуются услуги: доставка, грузчики и подключение.</w:t>
      </w:r>
    </w:p>
    <w:p w:rsidR="009829C0" w:rsidRDefault="009829C0" w:rsidP="009829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829C0">
        <w:rPr>
          <w:sz w:val="26"/>
          <w:szCs w:val="26"/>
        </w:rPr>
        <w:t>1</w:t>
      </w:r>
      <w:r>
        <w:rPr>
          <w:sz w:val="26"/>
          <w:szCs w:val="26"/>
        </w:rPr>
        <w:t xml:space="preserve"> – означает, что требуются услуга доставки и услуга грузчиков;</w:t>
      </w:r>
    </w:p>
    <w:p w:rsidR="00C550E3" w:rsidRDefault="00C550E3" w:rsidP="00C550E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829C0" w:rsidRPr="009829C0">
        <w:rPr>
          <w:sz w:val="26"/>
          <w:szCs w:val="26"/>
        </w:rPr>
        <w:t>2</w:t>
      </w:r>
      <w:r>
        <w:rPr>
          <w:sz w:val="26"/>
          <w:szCs w:val="26"/>
        </w:rPr>
        <w:t xml:space="preserve"> – только услуга доставки;</w:t>
      </w:r>
    </w:p>
    <w:p w:rsidR="007C774B" w:rsidRDefault="007C774B" w:rsidP="007C774B">
      <w:pPr>
        <w:pStyle w:val="1"/>
      </w:pPr>
      <w:r>
        <w:t>Методы веб-сервиса обмена</w:t>
      </w:r>
    </w:p>
    <w:p w:rsidR="007C774B" w:rsidRPr="00A66171" w:rsidRDefault="007C774B" w:rsidP="000633B6">
      <w:pPr>
        <w:pStyle w:val="2"/>
      </w:pPr>
      <w:proofErr w:type="spellStart"/>
      <w:r w:rsidRPr="00A66171">
        <w:rPr>
          <w:color w:val="1F497D" w:themeColor="text2"/>
          <w:lang w:val="en-US"/>
        </w:rPr>
        <w:t>SendDeliveryOrder</w:t>
      </w:r>
      <w:proofErr w:type="spellEnd"/>
      <w:r w:rsidRPr="00A66171">
        <w:rPr>
          <w:color w:val="1F497D" w:themeColor="text2"/>
        </w:rPr>
        <w:t xml:space="preserve"> </w:t>
      </w:r>
      <w:r w:rsidRPr="00A66171">
        <w:t>(разместить заявку на доставку)</w:t>
      </w:r>
    </w:p>
    <w:p w:rsidR="007C774B" w:rsidRPr="00A66171" w:rsidRDefault="007C774B" w:rsidP="007C774B">
      <w:pPr>
        <w:rPr>
          <w:sz w:val="26"/>
          <w:szCs w:val="26"/>
        </w:rPr>
      </w:pPr>
      <w:r w:rsidRPr="00A66171">
        <w:rPr>
          <w:sz w:val="26"/>
          <w:szCs w:val="26"/>
        </w:rPr>
        <w:t>Вх</w:t>
      </w:r>
      <w:r w:rsidR="00DD7E54" w:rsidRPr="00A66171">
        <w:rPr>
          <w:sz w:val="26"/>
          <w:szCs w:val="26"/>
        </w:rPr>
        <w:t xml:space="preserve">одные параметры: </w:t>
      </w:r>
      <w:proofErr w:type="spellStart"/>
      <w:r w:rsidR="00DD7E54" w:rsidRPr="00A66171">
        <w:rPr>
          <w:sz w:val="26"/>
          <w:szCs w:val="26"/>
        </w:rPr>
        <w:t>ЗаявкаНаДоставку</w:t>
      </w:r>
      <w:proofErr w:type="spellEnd"/>
      <w:r w:rsidRPr="00A66171">
        <w:rPr>
          <w:sz w:val="26"/>
          <w:szCs w:val="26"/>
        </w:rPr>
        <w:t>.</w:t>
      </w:r>
    </w:p>
    <w:p w:rsidR="007C774B" w:rsidRPr="00A66171" w:rsidRDefault="007C774B" w:rsidP="00D0498D">
      <w:pPr>
        <w:jc w:val="both"/>
        <w:rPr>
          <w:sz w:val="26"/>
          <w:szCs w:val="26"/>
        </w:rPr>
      </w:pPr>
      <w:r w:rsidRPr="00A66171">
        <w:rPr>
          <w:sz w:val="26"/>
          <w:szCs w:val="26"/>
        </w:rPr>
        <w:t xml:space="preserve">Возвращаемые параметры: </w:t>
      </w:r>
      <w:r w:rsidRPr="00A66171">
        <w:rPr>
          <w:sz w:val="26"/>
          <w:szCs w:val="26"/>
          <w:lang w:val="en-US"/>
        </w:rPr>
        <w:t>true</w:t>
      </w:r>
      <w:r w:rsidRPr="00A66171">
        <w:rPr>
          <w:sz w:val="26"/>
          <w:szCs w:val="26"/>
        </w:rPr>
        <w:t xml:space="preserve"> в случае успеха и вызывать исключение в случае проблемы (с передачей описания, что случилось).</w:t>
      </w:r>
    </w:p>
    <w:p w:rsidR="007C774B" w:rsidRPr="00A66171" w:rsidRDefault="00C215A1" w:rsidP="000633B6">
      <w:pPr>
        <w:pStyle w:val="2"/>
      </w:pPr>
      <w:proofErr w:type="spellStart"/>
      <w:r w:rsidRPr="00A66171">
        <w:rPr>
          <w:color w:val="1F497D" w:themeColor="text2"/>
          <w:lang w:val="en-US"/>
        </w:rPr>
        <w:t>CancelDeliveryOrder</w:t>
      </w:r>
      <w:proofErr w:type="spellEnd"/>
      <w:r w:rsidRPr="00A66171">
        <w:rPr>
          <w:color w:val="1F497D" w:themeColor="text2"/>
        </w:rPr>
        <w:t xml:space="preserve"> </w:t>
      </w:r>
      <w:r w:rsidRPr="00A66171">
        <w:t>(отменить заявку на доставку)</w:t>
      </w:r>
    </w:p>
    <w:p w:rsidR="00C215A1" w:rsidRPr="00A66171" w:rsidRDefault="00C215A1" w:rsidP="007C774B">
      <w:pPr>
        <w:rPr>
          <w:sz w:val="26"/>
          <w:szCs w:val="26"/>
        </w:rPr>
      </w:pPr>
      <w:proofErr w:type="spellStart"/>
      <w:r w:rsidRPr="00A66171">
        <w:rPr>
          <w:sz w:val="26"/>
          <w:szCs w:val="26"/>
        </w:rPr>
        <w:t>Входный</w:t>
      </w:r>
      <w:proofErr w:type="spellEnd"/>
      <w:r w:rsidRPr="00A66171">
        <w:rPr>
          <w:sz w:val="26"/>
          <w:szCs w:val="26"/>
        </w:rPr>
        <w:t xml:space="preserve"> параметры: </w:t>
      </w:r>
      <w:proofErr w:type="gramStart"/>
      <w:r w:rsidRPr="00A66171">
        <w:rPr>
          <w:sz w:val="26"/>
          <w:szCs w:val="26"/>
          <w:lang w:val="en-US"/>
        </w:rPr>
        <w:t>ID</w:t>
      </w:r>
      <w:r w:rsidRPr="00A66171">
        <w:rPr>
          <w:sz w:val="26"/>
          <w:szCs w:val="26"/>
        </w:rPr>
        <w:t xml:space="preserve"> отменяемой заявки.</w:t>
      </w:r>
      <w:proofErr w:type="gramEnd"/>
    </w:p>
    <w:p w:rsidR="00C215A1" w:rsidRPr="00A66171" w:rsidRDefault="00C215A1" w:rsidP="00D0498D">
      <w:pPr>
        <w:jc w:val="both"/>
        <w:rPr>
          <w:sz w:val="26"/>
          <w:szCs w:val="26"/>
        </w:rPr>
      </w:pPr>
      <w:r w:rsidRPr="00A66171">
        <w:rPr>
          <w:sz w:val="26"/>
          <w:szCs w:val="26"/>
        </w:rPr>
        <w:t xml:space="preserve">Возвращаемые параметры: </w:t>
      </w:r>
      <w:r w:rsidRPr="00A66171">
        <w:rPr>
          <w:sz w:val="26"/>
          <w:szCs w:val="26"/>
          <w:lang w:val="en-US"/>
        </w:rPr>
        <w:t>true</w:t>
      </w:r>
      <w:r w:rsidRPr="00A66171">
        <w:rPr>
          <w:sz w:val="26"/>
          <w:szCs w:val="26"/>
        </w:rPr>
        <w:t xml:space="preserve"> в случае успеха и вызывать исключение в случае проблемы (с передачей описания, что случилось).</w:t>
      </w:r>
    </w:p>
    <w:p w:rsidR="00C215A1" w:rsidRPr="00A66171" w:rsidRDefault="00A16889" w:rsidP="000633B6">
      <w:pPr>
        <w:pStyle w:val="2"/>
      </w:pPr>
      <w:proofErr w:type="spellStart"/>
      <w:r w:rsidRPr="00A66171">
        <w:rPr>
          <w:color w:val="1F497D" w:themeColor="text2"/>
          <w:lang w:val="en-US"/>
        </w:rPr>
        <w:t>GetRouteCharts</w:t>
      </w:r>
      <w:proofErr w:type="spellEnd"/>
      <w:r w:rsidRPr="00A66171">
        <w:t xml:space="preserve"> </w:t>
      </w:r>
      <w:r w:rsidR="00C215A1" w:rsidRPr="009659CD">
        <w:t>(</w:t>
      </w:r>
      <w:r w:rsidR="00C215A1" w:rsidRPr="00A66171">
        <w:t>вернуть</w:t>
      </w:r>
      <w:r w:rsidRPr="00A66171">
        <w:t xml:space="preserve"> маршрутные листы)</w:t>
      </w:r>
    </w:p>
    <w:p w:rsidR="007F6990" w:rsidRPr="00A66171" w:rsidRDefault="007F6990" w:rsidP="00C215A1">
      <w:pPr>
        <w:rPr>
          <w:sz w:val="26"/>
          <w:szCs w:val="26"/>
        </w:rPr>
      </w:pPr>
      <w:r w:rsidRPr="00A66171">
        <w:rPr>
          <w:sz w:val="26"/>
          <w:szCs w:val="26"/>
        </w:rPr>
        <w:t>Входные параметры:  Дата выезда.</w:t>
      </w:r>
    </w:p>
    <w:p w:rsidR="007F6990" w:rsidRPr="00A66171" w:rsidRDefault="007F6990" w:rsidP="00C215A1">
      <w:pPr>
        <w:rPr>
          <w:sz w:val="26"/>
          <w:szCs w:val="26"/>
        </w:rPr>
      </w:pPr>
      <w:r w:rsidRPr="00A66171">
        <w:rPr>
          <w:sz w:val="26"/>
          <w:szCs w:val="26"/>
        </w:rPr>
        <w:t>Возвращае</w:t>
      </w:r>
      <w:r w:rsidR="001D06A6" w:rsidRPr="00A66171">
        <w:rPr>
          <w:sz w:val="26"/>
          <w:szCs w:val="26"/>
        </w:rPr>
        <w:t xml:space="preserve">мые параметры: список </w:t>
      </w:r>
      <w:proofErr w:type="spellStart"/>
      <w:r w:rsidR="001D06A6" w:rsidRPr="00A66171">
        <w:rPr>
          <w:color w:val="1F497D" w:themeColor="text2"/>
          <w:sz w:val="26"/>
          <w:szCs w:val="26"/>
        </w:rPr>
        <w:t>Маршрутных</w:t>
      </w:r>
      <w:r w:rsidRPr="00A66171">
        <w:rPr>
          <w:color w:val="1F497D" w:themeColor="text2"/>
          <w:sz w:val="26"/>
          <w:szCs w:val="26"/>
        </w:rPr>
        <w:t>Лист</w:t>
      </w:r>
      <w:r w:rsidR="001D06A6" w:rsidRPr="00A66171">
        <w:rPr>
          <w:color w:val="1F497D" w:themeColor="text2"/>
          <w:sz w:val="26"/>
          <w:szCs w:val="26"/>
        </w:rPr>
        <w:t>ов</w:t>
      </w:r>
      <w:proofErr w:type="spellEnd"/>
      <w:r w:rsidRPr="00A66171">
        <w:rPr>
          <w:sz w:val="26"/>
          <w:szCs w:val="26"/>
        </w:rPr>
        <w:t>.</w:t>
      </w:r>
    </w:p>
    <w:p w:rsidR="00C215A1" w:rsidRDefault="007B5067" w:rsidP="007B5067">
      <w:pPr>
        <w:pStyle w:val="1"/>
      </w:pPr>
      <w:r>
        <w:t>Структуры данных, участвующие в обмене</w:t>
      </w:r>
    </w:p>
    <w:p w:rsidR="007B5067" w:rsidRPr="00A66171" w:rsidRDefault="007B5067" w:rsidP="000633B6">
      <w:pPr>
        <w:pStyle w:val="2"/>
      </w:pPr>
      <w:r w:rsidRPr="00A66171">
        <w:rPr>
          <w:color w:val="1F497D" w:themeColor="text2"/>
        </w:rPr>
        <w:t>Соглашения</w:t>
      </w:r>
    </w:p>
    <w:p w:rsidR="007B5067" w:rsidRPr="00A66171" w:rsidRDefault="007B5067" w:rsidP="00D0498D">
      <w:pPr>
        <w:jc w:val="both"/>
        <w:rPr>
          <w:sz w:val="26"/>
          <w:szCs w:val="26"/>
        </w:rPr>
      </w:pPr>
      <w:r w:rsidRPr="00A66171">
        <w:rPr>
          <w:sz w:val="26"/>
          <w:szCs w:val="26"/>
        </w:rPr>
        <w:t>При обозначении примитивных типов данных (</w:t>
      </w:r>
      <w:r w:rsidRPr="00A66171">
        <w:rPr>
          <w:sz w:val="26"/>
          <w:szCs w:val="26"/>
          <w:lang w:val="en-US"/>
        </w:rPr>
        <w:t>string</w:t>
      </w:r>
      <w:r w:rsidRPr="00A66171">
        <w:rPr>
          <w:sz w:val="26"/>
          <w:szCs w:val="26"/>
        </w:rPr>
        <w:t xml:space="preserve">, </w:t>
      </w:r>
      <w:proofErr w:type="spellStart"/>
      <w:r w:rsidRPr="00A66171">
        <w:rPr>
          <w:sz w:val="26"/>
          <w:szCs w:val="26"/>
          <w:lang w:val="en-US"/>
        </w:rPr>
        <w:t>int</w:t>
      </w:r>
      <w:proofErr w:type="spellEnd"/>
      <w:r w:rsidRPr="00A66171">
        <w:rPr>
          <w:sz w:val="26"/>
          <w:szCs w:val="26"/>
        </w:rPr>
        <w:t xml:space="preserve">..) подразумевается пространство имен </w:t>
      </w:r>
      <w:hyperlink r:id="rId8" w:history="1">
        <w:r w:rsidRPr="00A66171">
          <w:rPr>
            <w:rStyle w:val="a4"/>
            <w:sz w:val="26"/>
            <w:szCs w:val="26"/>
          </w:rPr>
          <w:t>http://www.w3.org/2001/XMLSchema</w:t>
        </w:r>
      </w:hyperlink>
      <w:r w:rsidRPr="00A66171">
        <w:rPr>
          <w:sz w:val="26"/>
          <w:szCs w:val="26"/>
        </w:rPr>
        <w:t>.</w:t>
      </w:r>
    </w:p>
    <w:p w:rsidR="007B5067" w:rsidRPr="00A66171" w:rsidRDefault="007B5067" w:rsidP="007B5067">
      <w:pPr>
        <w:rPr>
          <w:sz w:val="26"/>
          <w:szCs w:val="26"/>
        </w:rPr>
      </w:pPr>
      <w:r w:rsidRPr="00A66171">
        <w:rPr>
          <w:sz w:val="26"/>
          <w:szCs w:val="26"/>
        </w:rPr>
        <w:t>Для описания объектов используются обозначения:</w:t>
      </w:r>
    </w:p>
    <w:p w:rsidR="007B5067" w:rsidRPr="00A66171" w:rsidRDefault="007B5067" w:rsidP="007B5067">
      <w:pPr>
        <w:rPr>
          <w:sz w:val="26"/>
          <w:szCs w:val="26"/>
        </w:rPr>
      </w:pPr>
      <w:r w:rsidRPr="00A66171">
        <w:rPr>
          <w:sz w:val="26"/>
          <w:szCs w:val="26"/>
        </w:rPr>
        <w:t>Шапка – реквизиты, относящиеся ко всему объекту в целом;</w:t>
      </w:r>
    </w:p>
    <w:p w:rsidR="007B5067" w:rsidRPr="00A66171" w:rsidRDefault="007B5067" w:rsidP="00D0498D">
      <w:pPr>
        <w:jc w:val="both"/>
        <w:rPr>
          <w:sz w:val="26"/>
          <w:szCs w:val="26"/>
        </w:rPr>
      </w:pPr>
      <w:r w:rsidRPr="00A66171">
        <w:rPr>
          <w:sz w:val="26"/>
          <w:szCs w:val="26"/>
        </w:rPr>
        <w:t>Табличная часть &lt;название&gt; - реквизиты, относящиеся к конкретной табличной части объекта.</w:t>
      </w:r>
    </w:p>
    <w:p w:rsidR="007B5067" w:rsidRPr="00A66171" w:rsidRDefault="007B5067" w:rsidP="00D0498D">
      <w:pPr>
        <w:jc w:val="both"/>
        <w:rPr>
          <w:sz w:val="26"/>
          <w:szCs w:val="26"/>
        </w:rPr>
      </w:pPr>
      <w:proofErr w:type="gramStart"/>
      <w:r w:rsidRPr="00A66171">
        <w:rPr>
          <w:sz w:val="26"/>
          <w:szCs w:val="26"/>
        </w:rPr>
        <w:lastRenderedPageBreak/>
        <w:t xml:space="preserve">При этом необходимо понимать, что шапка + табличная часть, относящиеся к конкретному объекту, проходят в обмене как неразрывное целое (табличная часть </w:t>
      </w:r>
      <w:r w:rsidR="00195A03" w:rsidRPr="00A66171">
        <w:rPr>
          <w:sz w:val="26"/>
          <w:szCs w:val="26"/>
        </w:rPr>
        <w:t>НЕ может приехать без шапки).</w:t>
      </w:r>
      <w:proofErr w:type="gramEnd"/>
    </w:p>
    <w:p w:rsidR="004F1811" w:rsidRPr="00A66171" w:rsidRDefault="004F1811" w:rsidP="000633B6">
      <w:pPr>
        <w:pStyle w:val="2"/>
        <w:rPr>
          <w:color w:val="1F497D" w:themeColor="text2"/>
        </w:rPr>
      </w:pPr>
      <w:proofErr w:type="spellStart"/>
      <w:r w:rsidRPr="00A66171">
        <w:rPr>
          <w:color w:val="1F497D" w:themeColor="text2"/>
        </w:rPr>
        <w:t>ЗаявкаНаДоставку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5874" w:rsidRPr="00A66171" w:rsidTr="00875874"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Реквизит</w:t>
            </w:r>
          </w:p>
        </w:tc>
        <w:tc>
          <w:tcPr>
            <w:tcW w:w="3190" w:type="dxa"/>
          </w:tcPr>
          <w:p w:rsidR="00875874" w:rsidRPr="00A66171" w:rsidRDefault="00875874" w:rsidP="00875874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Тип</w:t>
            </w:r>
            <w:r w:rsidRPr="00A66171">
              <w:rPr>
                <w:sz w:val="26"/>
                <w:szCs w:val="26"/>
              </w:rPr>
              <w:t xml:space="preserve"> </w:t>
            </w:r>
            <w:r w:rsidRPr="00A66171">
              <w:rPr>
                <w:b/>
                <w:sz w:val="26"/>
                <w:szCs w:val="26"/>
              </w:rPr>
              <w:t>данных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Комментарий</w:t>
            </w:r>
          </w:p>
        </w:tc>
      </w:tr>
      <w:tr w:rsidR="00875874" w:rsidRPr="00A66171" w:rsidTr="00875874">
        <w:tc>
          <w:tcPr>
            <w:tcW w:w="9571" w:type="dxa"/>
            <w:gridSpan w:val="3"/>
            <w:shd w:val="clear" w:color="auto" w:fill="BFBFBF" w:themeFill="background1" w:themeFillShade="BF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Шапка</w:t>
            </w: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ID</w:t>
            </w:r>
          </w:p>
        </w:tc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ID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Внутренний идентификатор документа</w:t>
            </w: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НомерНакладной</w:t>
            </w:r>
            <w:proofErr w:type="spellEnd"/>
          </w:p>
        </w:tc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ДатаНакладной</w:t>
            </w:r>
            <w:proofErr w:type="spellEnd"/>
          </w:p>
        </w:tc>
        <w:tc>
          <w:tcPr>
            <w:tcW w:w="3190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date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25DC4" w:rsidRPr="00A66171" w:rsidTr="00875874">
        <w:tc>
          <w:tcPr>
            <w:tcW w:w="3190" w:type="dxa"/>
          </w:tcPr>
          <w:p w:rsidR="00825DC4" w:rsidRPr="00825DC4" w:rsidRDefault="00825DC4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НомерЗаказа</w:t>
            </w:r>
            <w:proofErr w:type="spellEnd"/>
          </w:p>
        </w:tc>
        <w:tc>
          <w:tcPr>
            <w:tcW w:w="3190" w:type="dxa"/>
          </w:tcPr>
          <w:p w:rsidR="00825DC4" w:rsidRPr="00825DC4" w:rsidRDefault="00825DC4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25DC4" w:rsidRPr="00A66171" w:rsidRDefault="00825DC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ЗонаОбслуживания</w:t>
            </w:r>
            <w:proofErr w:type="spellEnd"/>
          </w:p>
        </w:tc>
        <w:tc>
          <w:tcPr>
            <w:tcW w:w="3190" w:type="dxa"/>
          </w:tcPr>
          <w:p w:rsidR="00875874" w:rsidRPr="00596E21" w:rsidRDefault="00596E21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Контрагент</w:t>
            </w:r>
          </w:p>
        </w:tc>
        <w:tc>
          <w:tcPr>
            <w:tcW w:w="3190" w:type="dxa"/>
          </w:tcPr>
          <w:p w:rsidR="00875874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ДатаДоставки</w:t>
            </w:r>
            <w:proofErr w:type="spellEnd"/>
          </w:p>
        </w:tc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date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75874" w:rsidRPr="00A66171" w:rsidTr="00875874">
        <w:tc>
          <w:tcPr>
            <w:tcW w:w="3190" w:type="dxa"/>
          </w:tcPr>
          <w:p w:rsidR="00875874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СуммаКОплате</w:t>
            </w:r>
            <w:proofErr w:type="spellEnd"/>
          </w:p>
        </w:tc>
        <w:tc>
          <w:tcPr>
            <w:tcW w:w="3190" w:type="dxa"/>
          </w:tcPr>
          <w:p w:rsidR="00875874" w:rsidRPr="00A66171" w:rsidRDefault="00BA74B2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875874" w:rsidRPr="00A66171" w:rsidRDefault="00875874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АдресДоставки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КонтактноеЛицо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КонтактнаяИнформация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6713A6" w:rsidRPr="00A66171" w:rsidTr="00E61843">
        <w:tc>
          <w:tcPr>
            <w:tcW w:w="3190" w:type="dxa"/>
          </w:tcPr>
          <w:p w:rsidR="006713A6" w:rsidRPr="00A66171" w:rsidRDefault="006713A6" w:rsidP="00E6184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Время</w:t>
            </w:r>
            <w:r w:rsidRPr="00A66171">
              <w:rPr>
                <w:sz w:val="26"/>
                <w:szCs w:val="26"/>
              </w:rPr>
              <w:t>Доставки</w:t>
            </w:r>
            <w:r>
              <w:rPr>
                <w:sz w:val="26"/>
                <w:szCs w:val="26"/>
              </w:rPr>
              <w:t>С</w:t>
            </w:r>
            <w:proofErr w:type="spellEnd"/>
          </w:p>
        </w:tc>
        <w:tc>
          <w:tcPr>
            <w:tcW w:w="3190" w:type="dxa"/>
          </w:tcPr>
          <w:p w:rsidR="006713A6" w:rsidRPr="006713A6" w:rsidRDefault="006713A6" w:rsidP="00E61843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time</w:t>
            </w:r>
          </w:p>
        </w:tc>
        <w:tc>
          <w:tcPr>
            <w:tcW w:w="3191" w:type="dxa"/>
          </w:tcPr>
          <w:p w:rsidR="006713A6" w:rsidRPr="00A66171" w:rsidRDefault="006713A6" w:rsidP="00E61843">
            <w:pPr>
              <w:jc w:val="both"/>
              <w:rPr>
                <w:sz w:val="26"/>
                <w:szCs w:val="26"/>
              </w:rPr>
            </w:pPr>
          </w:p>
        </w:tc>
      </w:tr>
      <w:tr w:rsidR="006713A6" w:rsidRPr="00A66171" w:rsidTr="00E61843">
        <w:tc>
          <w:tcPr>
            <w:tcW w:w="3190" w:type="dxa"/>
          </w:tcPr>
          <w:p w:rsidR="006713A6" w:rsidRPr="006713A6" w:rsidRDefault="006713A6" w:rsidP="006713A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Время</w:t>
            </w:r>
            <w:r w:rsidRPr="00A66171">
              <w:rPr>
                <w:sz w:val="26"/>
                <w:szCs w:val="26"/>
              </w:rPr>
              <w:t>Доставки</w:t>
            </w:r>
            <w:r>
              <w:rPr>
                <w:sz w:val="26"/>
                <w:szCs w:val="26"/>
              </w:rPr>
              <w:t>По</w:t>
            </w:r>
            <w:proofErr w:type="spellEnd"/>
          </w:p>
        </w:tc>
        <w:tc>
          <w:tcPr>
            <w:tcW w:w="3190" w:type="dxa"/>
          </w:tcPr>
          <w:p w:rsidR="006713A6" w:rsidRPr="006713A6" w:rsidRDefault="00BE510C" w:rsidP="00E61843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 w:rsidR="006713A6">
              <w:rPr>
                <w:sz w:val="26"/>
                <w:szCs w:val="26"/>
                <w:lang w:val="en-US"/>
              </w:rPr>
              <w:t>ime</w:t>
            </w:r>
          </w:p>
        </w:tc>
        <w:tc>
          <w:tcPr>
            <w:tcW w:w="3191" w:type="dxa"/>
          </w:tcPr>
          <w:p w:rsidR="006713A6" w:rsidRPr="00A66171" w:rsidRDefault="006713A6" w:rsidP="00E61843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ТипУслугПоЗаказу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A66171">
              <w:rPr>
                <w:sz w:val="26"/>
                <w:szCs w:val="26"/>
                <w:lang w:val="en-US"/>
              </w:rPr>
              <w:t>int</w:t>
            </w:r>
            <w:proofErr w:type="spellEnd"/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637E38" w:rsidRPr="00A66171" w:rsidTr="00875874">
        <w:tc>
          <w:tcPr>
            <w:tcW w:w="3190" w:type="dxa"/>
          </w:tcPr>
          <w:p w:rsidR="00637E38" w:rsidRPr="00A66171" w:rsidRDefault="00637E38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Комментарий</w:t>
            </w:r>
          </w:p>
        </w:tc>
        <w:tc>
          <w:tcPr>
            <w:tcW w:w="3190" w:type="dxa"/>
          </w:tcPr>
          <w:p w:rsidR="00637E38" w:rsidRPr="00A66171" w:rsidRDefault="00637E38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637E38" w:rsidRPr="00A66171" w:rsidRDefault="00637E38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4607B1">
        <w:tc>
          <w:tcPr>
            <w:tcW w:w="9571" w:type="dxa"/>
            <w:gridSpan w:val="3"/>
            <w:shd w:val="clear" w:color="auto" w:fill="BFBFBF" w:themeFill="background1" w:themeFillShade="BF"/>
          </w:tcPr>
          <w:p w:rsidR="004607B1" w:rsidRPr="00A66171" w:rsidRDefault="004607B1" w:rsidP="004607B1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Табличная часть</w:t>
            </w: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МатНомер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string, 8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Артикул</w:t>
            </w:r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string, 25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proofErr w:type="spellStart"/>
            <w:r w:rsidRPr="00A66171">
              <w:rPr>
                <w:sz w:val="26"/>
                <w:szCs w:val="26"/>
              </w:rPr>
              <w:t>НаименованиеТовара</w:t>
            </w:r>
            <w:proofErr w:type="spellEnd"/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Количество</w:t>
            </w:r>
          </w:p>
        </w:tc>
        <w:tc>
          <w:tcPr>
            <w:tcW w:w="3190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124BEC" w:rsidRPr="00A66171" w:rsidTr="00875874">
        <w:tc>
          <w:tcPr>
            <w:tcW w:w="3190" w:type="dxa"/>
          </w:tcPr>
          <w:p w:rsidR="00124BEC" w:rsidRPr="00375E6A" w:rsidRDefault="00375E6A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</w:t>
            </w:r>
          </w:p>
        </w:tc>
        <w:tc>
          <w:tcPr>
            <w:tcW w:w="3190" w:type="dxa"/>
          </w:tcPr>
          <w:p w:rsidR="00124BEC" w:rsidRPr="00A66171" w:rsidRDefault="00124BEC" w:rsidP="00D0498D">
            <w:pPr>
              <w:jc w:val="both"/>
              <w:rPr>
                <w:sz w:val="26"/>
                <w:szCs w:val="26"/>
                <w:lang w:val="en-US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124BEC" w:rsidRDefault="00124BEC" w:rsidP="00375E6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Объявленная </w:t>
            </w:r>
            <w:r w:rsidR="00375E6A">
              <w:rPr>
                <w:sz w:val="26"/>
                <w:szCs w:val="26"/>
              </w:rPr>
              <w:t>цена</w:t>
            </w:r>
            <w:r>
              <w:rPr>
                <w:sz w:val="26"/>
                <w:szCs w:val="26"/>
              </w:rPr>
              <w:t xml:space="preserve"> одной единицы товара</w:t>
            </w: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Объем</w:t>
            </w:r>
          </w:p>
        </w:tc>
        <w:tc>
          <w:tcPr>
            <w:tcW w:w="3190" w:type="dxa"/>
          </w:tcPr>
          <w:p w:rsidR="004607B1" w:rsidRPr="00A66171" w:rsidRDefault="00BA74B2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4607B1" w:rsidRPr="00A66171" w:rsidRDefault="000633B6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Единицы, в литрах</w:t>
            </w:r>
          </w:p>
        </w:tc>
      </w:tr>
      <w:tr w:rsidR="004607B1" w:rsidRPr="00A66171" w:rsidTr="00875874">
        <w:tc>
          <w:tcPr>
            <w:tcW w:w="3190" w:type="dxa"/>
          </w:tcPr>
          <w:p w:rsidR="004607B1" w:rsidRPr="00A66171" w:rsidRDefault="004607B1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Вес</w:t>
            </w:r>
          </w:p>
        </w:tc>
        <w:tc>
          <w:tcPr>
            <w:tcW w:w="3190" w:type="dxa"/>
          </w:tcPr>
          <w:p w:rsidR="004607B1" w:rsidRPr="00A66171" w:rsidRDefault="00BA74B2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4607B1" w:rsidRPr="00A66171" w:rsidRDefault="00637E38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Вес брутто</w:t>
            </w:r>
            <w:r w:rsidR="000633B6">
              <w:rPr>
                <w:sz w:val="26"/>
                <w:szCs w:val="26"/>
              </w:rPr>
              <w:t xml:space="preserve"> единицы</w:t>
            </w:r>
            <w:r w:rsidRPr="00A66171">
              <w:rPr>
                <w:sz w:val="26"/>
                <w:szCs w:val="26"/>
              </w:rPr>
              <w:t xml:space="preserve">, в </w:t>
            </w:r>
            <w:proofErr w:type="gramStart"/>
            <w:r w:rsidRPr="00A66171">
              <w:rPr>
                <w:sz w:val="26"/>
                <w:szCs w:val="26"/>
              </w:rPr>
              <w:t>кг</w:t>
            </w:r>
            <w:proofErr w:type="gramEnd"/>
          </w:p>
        </w:tc>
      </w:tr>
      <w:tr w:rsidR="00D062FD" w:rsidRPr="00A66171" w:rsidTr="003E2DA7">
        <w:tc>
          <w:tcPr>
            <w:tcW w:w="3190" w:type="dxa"/>
          </w:tcPr>
          <w:p w:rsidR="00D062FD" w:rsidRPr="00A66171" w:rsidRDefault="00D062FD" w:rsidP="003E2DA7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</w:rPr>
              <w:t>Высота</w:t>
            </w:r>
          </w:p>
        </w:tc>
        <w:tc>
          <w:tcPr>
            <w:tcW w:w="3190" w:type="dxa"/>
          </w:tcPr>
          <w:p w:rsidR="00D062FD" w:rsidRPr="00A66171" w:rsidRDefault="00D062FD" w:rsidP="003E2DA7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D062FD" w:rsidRPr="00A66171" w:rsidRDefault="00D062FD" w:rsidP="003E2D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Единицы, в</w:t>
            </w:r>
            <w:r w:rsidRPr="00A66171">
              <w:rPr>
                <w:sz w:val="26"/>
                <w:szCs w:val="26"/>
              </w:rPr>
              <w:t xml:space="preserve"> ми</w:t>
            </w:r>
            <w:r>
              <w:rPr>
                <w:sz w:val="26"/>
                <w:szCs w:val="26"/>
              </w:rPr>
              <w:t>л</w:t>
            </w:r>
            <w:r w:rsidRPr="00A66171">
              <w:rPr>
                <w:sz w:val="26"/>
                <w:szCs w:val="26"/>
              </w:rPr>
              <w:t>лиметрах</w:t>
            </w:r>
          </w:p>
        </w:tc>
      </w:tr>
      <w:tr w:rsidR="00D062FD" w:rsidRPr="00D062FD" w:rsidTr="003E2DA7">
        <w:tc>
          <w:tcPr>
            <w:tcW w:w="3190" w:type="dxa"/>
          </w:tcPr>
          <w:p w:rsidR="00D062FD" w:rsidRPr="00D062FD" w:rsidRDefault="00D062FD" w:rsidP="003E2DA7">
            <w:pPr>
              <w:jc w:val="both"/>
              <w:rPr>
                <w:sz w:val="26"/>
                <w:szCs w:val="26"/>
                <w:highlight w:val="yellow"/>
              </w:rPr>
            </w:pPr>
            <w:r w:rsidRPr="00783D64">
              <w:rPr>
                <w:sz w:val="26"/>
                <w:szCs w:val="26"/>
              </w:rPr>
              <w:t>Длина</w:t>
            </w:r>
          </w:p>
        </w:tc>
        <w:tc>
          <w:tcPr>
            <w:tcW w:w="3190" w:type="dxa"/>
          </w:tcPr>
          <w:p w:rsidR="00D062FD" w:rsidRPr="00D062FD" w:rsidRDefault="00D062FD" w:rsidP="003E2DA7">
            <w:pPr>
              <w:jc w:val="both"/>
              <w:rPr>
                <w:sz w:val="26"/>
                <w:szCs w:val="26"/>
                <w:highlight w:val="yellow"/>
              </w:rPr>
            </w:pPr>
            <w:r w:rsidRPr="00783D64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D062FD" w:rsidRPr="00783D64" w:rsidRDefault="00D062FD" w:rsidP="003E2DA7">
            <w:pPr>
              <w:jc w:val="both"/>
              <w:rPr>
                <w:sz w:val="26"/>
                <w:szCs w:val="26"/>
              </w:rPr>
            </w:pPr>
            <w:r w:rsidRPr="00783D64">
              <w:rPr>
                <w:sz w:val="26"/>
                <w:szCs w:val="26"/>
              </w:rPr>
              <w:t>Единицы, в миллиметрах</w:t>
            </w:r>
          </w:p>
        </w:tc>
      </w:tr>
      <w:tr w:rsidR="004607B1" w:rsidRPr="00A66171" w:rsidTr="00875874">
        <w:tc>
          <w:tcPr>
            <w:tcW w:w="3190" w:type="dxa"/>
          </w:tcPr>
          <w:p w:rsidR="004607B1" w:rsidRPr="00D062FD" w:rsidRDefault="00D062FD" w:rsidP="00D0498D">
            <w:pPr>
              <w:jc w:val="both"/>
              <w:rPr>
                <w:sz w:val="26"/>
                <w:szCs w:val="26"/>
                <w:highlight w:val="yellow"/>
              </w:rPr>
            </w:pPr>
            <w:bookmarkStart w:id="0" w:name="_GoBack"/>
            <w:bookmarkEnd w:id="0"/>
            <w:r w:rsidRPr="00783D64">
              <w:rPr>
                <w:sz w:val="26"/>
                <w:szCs w:val="26"/>
              </w:rPr>
              <w:t>Ширина</w:t>
            </w:r>
          </w:p>
        </w:tc>
        <w:tc>
          <w:tcPr>
            <w:tcW w:w="3190" w:type="dxa"/>
          </w:tcPr>
          <w:p w:rsidR="004607B1" w:rsidRPr="00D062FD" w:rsidRDefault="00BA74B2" w:rsidP="00D0498D">
            <w:pPr>
              <w:jc w:val="both"/>
              <w:rPr>
                <w:sz w:val="26"/>
                <w:szCs w:val="26"/>
                <w:highlight w:val="yellow"/>
              </w:rPr>
            </w:pPr>
            <w:r w:rsidRPr="00783D64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4607B1" w:rsidRPr="00783D64" w:rsidRDefault="000633B6" w:rsidP="00D0498D">
            <w:pPr>
              <w:jc w:val="both"/>
              <w:rPr>
                <w:sz w:val="26"/>
                <w:szCs w:val="26"/>
              </w:rPr>
            </w:pPr>
            <w:r w:rsidRPr="00783D64">
              <w:rPr>
                <w:sz w:val="26"/>
                <w:szCs w:val="26"/>
              </w:rPr>
              <w:t>Единицы, в</w:t>
            </w:r>
            <w:r w:rsidR="00637E38" w:rsidRPr="00783D64">
              <w:rPr>
                <w:sz w:val="26"/>
                <w:szCs w:val="26"/>
              </w:rPr>
              <w:t xml:space="preserve"> ми</w:t>
            </w:r>
            <w:r w:rsidRPr="00783D64">
              <w:rPr>
                <w:sz w:val="26"/>
                <w:szCs w:val="26"/>
              </w:rPr>
              <w:t>л</w:t>
            </w:r>
            <w:r w:rsidR="00637E38" w:rsidRPr="00783D64">
              <w:rPr>
                <w:sz w:val="26"/>
                <w:szCs w:val="26"/>
              </w:rPr>
              <w:t>лиметрах</w:t>
            </w:r>
          </w:p>
        </w:tc>
      </w:tr>
    </w:tbl>
    <w:p w:rsidR="00185B65" w:rsidRPr="008B6B13" w:rsidRDefault="00185B65" w:rsidP="000633B6">
      <w:pPr>
        <w:pStyle w:val="2"/>
      </w:pPr>
      <w:proofErr w:type="spellStart"/>
      <w:r w:rsidRPr="00185B65">
        <w:rPr>
          <w:color w:val="1F497D" w:themeColor="text2"/>
        </w:rPr>
        <w:t>МаршрутныйЛист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6B13" w:rsidRPr="00A66171" w:rsidTr="00BD2E5C">
        <w:tc>
          <w:tcPr>
            <w:tcW w:w="3190" w:type="dxa"/>
          </w:tcPr>
          <w:p w:rsidR="008B6B13" w:rsidRPr="00A66171" w:rsidRDefault="008B6B13" w:rsidP="00BD2E5C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Реквизит</w:t>
            </w:r>
          </w:p>
        </w:tc>
        <w:tc>
          <w:tcPr>
            <w:tcW w:w="3190" w:type="dxa"/>
          </w:tcPr>
          <w:p w:rsidR="008B6B13" w:rsidRPr="00A66171" w:rsidRDefault="008B6B13" w:rsidP="00BD2E5C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Тип</w:t>
            </w:r>
            <w:r w:rsidRPr="00A66171">
              <w:rPr>
                <w:sz w:val="26"/>
                <w:szCs w:val="26"/>
              </w:rPr>
              <w:t xml:space="preserve"> </w:t>
            </w:r>
            <w:r w:rsidRPr="00A66171">
              <w:rPr>
                <w:b/>
                <w:sz w:val="26"/>
                <w:szCs w:val="26"/>
              </w:rPr>
              <w:t>данных</w:t>
            </w:r>
          </w:p>
        </w:tc>
        <w:tc>
          <w:tcPr>
            <w:tcW w:w="3191" w:type="dxa"/>
          </w:tcPr>
          <w:p w:rsidR="008B6B13" w:rsidRPr="00A66171" w:rsidRDefault="008B6B13" w:rsidP="00BD2E5C">
            <w:pPr>
              <w:jc w:val="both"/>
              <w:rPr>
                <w:sz w:val="26"/>
                <w:szCs w:val="26"/>
              </w:rPr>
            </w:pPr>
            <w:r w:rsidRPr="00A66171">
              <w:rPr>
                <w:b/>
                <w:sz w:val="26"/>
                <w:szCs w:val="26"/>
              </w:rPr>
              <w:t>Комментарий</w:t>
            </w:r>
          </w:p>
        </w:tc>
      </w:tr>
      <w:tr w:rsidR="00F43391" w:rsidTr="00F43391">
        <w:tc>
          <w:tcPr>
            <w:tcW w:w="9571" w:type="dxa"/>
            <w:gridSpan w:val="3"/>
            <w:shd w:val="clear" w:color="auto" w:fill="BFBFBF" w:themeFill="background1" w:themeFillShade="BF"/>
          </w:tcPr>
          <w:p w:rsidR="00F43391" w:rsidRDefault="00F43391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Шапка</w:t>
            </w: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3190" w:type="dxa"/>
          </w:tcPr>
          <w:p w:rsidR="008B6B13" w:rsidRPr="00FE1085" w:rsidRDefault="00FE1085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Date</w:t>
            </w: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Машина</w:t>
            </w:r>
          </w:p>
        </w:tc>
        <w:tc>
          <w:tcPr>
            <w:tcW w:w="3190" w:type="dxa"/>
          </w:tcPr>
          <w:p w:rsidR="008B6B13" w:rsidRPr="00FE1085" w:rsidRDefault="00FE1085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ГосНомер</w:t>
            </w:r>
            <w:proofErr w:type="spellEnd"/>
          </w:p>
        </w:tc>
        <w:tc>
          <w:tcPr>
            <w:tcW w:w="3190" w:type="dxa"/>
          </w:tcPr>
          <w:p w:rsidR="008B6B13" w:rsidRPr="00FE1085" w:rsidRDefault="00FE1085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string, 9</w:t>
            </w: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Водитель</w:t>
            </w:r>
          </w:p>
        </w:tc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НомерРейса</w:t>
            </w:r>
            <w:proofErr w:type="spellEnd"/>
          </w:p>
        </w:tc>
        <w:tc>
          <w:tcPr>
            <w:tcW w:w="3190" w:type="dxa"/>
          </w:tcPr>
          <w:p w:rsidR="008B6B13" w:rsidRPr="00627DA6" w:rsidRDefault="00627DA6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string</w:t>
            </w:r>
          </w:p>
        </w:tc>
        <w:tc>
          <w:tcPr>
            <w:tcW w:w="3191" w:type="dxa"/>
          </w:tcPr>
          <w:p w:rsidR="008B6B13" w:rsidRPr="00B61738" w:rsidRDefault="00B61738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Уникальный как минимум </w:t>
            </w:r>
            <w:r>
              <w:rPr>
                <w:sz w:val="26"/>
                <w:szCs w:val="26"/>
              </w:rPr>
              <w:lastRenderedPageBreak/>
              <w:t>в пределах одного дня</w:t>
            </w: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ВремяНаЛинии</w:t>
            </w:r>
            <w:proofErr w:type="spellEnd"/>
          </w:p>
        </w:tc>
        <w:tc>
          <w:tcPr>
            <w:tcW w:w="3190" w:type="dxa"/>
          </w:tcPr>
          <w:p w:rsidR="008B6B13" w:rsidRPr="00627DA6" w:rsidRDefault="00627DA6" w:rsidP="00D0498D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Int</w:t>
            </w:r>
            <w:proofErr w:type="spellEnd"/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ДлинаПробега</w:t>
            </w:r>
            <w:proofErr w:type="spellEnd"/>
          </w:p>
        </w:tc>
        <w:tc>
          <w:tcPr>
            <w:tcW w:w="3190" w:type="dxa"/>
          </w:tcPr>
          <w:p w:rsidR="008B6B13" w:rsidRDefault="00FE1085" w:rsidP="00D0498D">
            <w:pPr>
              <w:jc w:val="both"/>
              <w:rPr>
                <w:sz w:val="26"/>
                <w:szCs w:val="26"/>
              </w:rPr>
            </w:pPr>
            <w:r w:rsidRPr="00A66171">
              <w:rPr>
                <w:sz w:val="26"/>
                <w:szCs w:val="26"/>
                <w:lang w:val="en-US"/>
              </w:rPr>
              <w:t>decimal</w:t>
            </w: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8B6B13" w:rsidTr="008B6B13">
        <w:tc>
          <w:tcPr>
            <w:tcW w:w="3190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8B6B13" w:rsidRDefault="008B6B13" w:rsidP="00D0498D">
            <w:pPr>
              <w:jc w:val="both"/>
              <w:rPr>
                <w:sz w:val="26"/>
                <w:szCs w:val="26"/>
              </w:rPr>
            </w:pPr>
          </w:p>
        </w:tc>
      </w:tr>
      <w:tr w:rsidR="00F43391" w:rsidTr="00F43391">
        <w:tc>
          <w:tcPr>
            <w:tcW w:w="9571" w:type="dxa"/>
            <w:gridSpan w:val="3"/>
            <w:shd w:val="clear" w:color="auto" w:fill="BFBFBF" w:themeFill="background1" w:themeFillShade="BF"/>
          </w:tcPr>
          <w:p w:rsidR="00F43391" w:rsidRDefault="00F43391" w:rsidP="00D0498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Табличная часть</w:t>
            </w:r>
          </w:p>
        </w:tc>
      </w:tr>
      <w:tr w:rsidR="008B6B13" w:rsidTr="008B6B13">
        <w:tc>
          <w:tcPr>
            <w:tcW w:w="3190" w:type="dxa"/>
          </w:tcPr>
          <w:p w:rsidR="008B6B13" w:rsidRPr="00CA1828" w:rsidRDefault="00CA1828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ID</w:t>
            </w:r>
          </w:p>
        </w:tc>
        <w:tc>
          <w:tcPr>
            <w:tcW w:w="3190" w:type="dxa"/>
          </w:tcPr>
          <w:p w:rsidR="008B6B13" w:rsidRPr="00CA1828" w:rsidRDefault="00CA1828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ID</w:t>
            </w:r>
          </w:p>
        </w:tc>
        <w:tc>
          <w:tcPr>
            <w:tcW w:w="3191" w:type="dxa"/>
          </w:tcPr>
          <w:p w:rsidR="008B6B13" w:rsidRPr="00CA1828" w:rsidRDefault="00CA1828" w:rsidP="00CA18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Внутренний идентификатор документа</w:t>
            </w:r>
          </w:p>
        </w:tc>
      </w:tr>
      <w:tr w:rsidR="008B6B13" w:rsidTr="008B6B13">
        <w:tc>
          <w:tcPr>
            <w:tcW w:w="3190" w:type="dxa"/>
          </w:tcPr>
          <w:p w:rsidR="008B6B13" w:rsidRDefault="00CA1828" w:rsidP="00D0498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ПланируемоеВремя</w:t>
            </w:r>
            <w:proofErr w:type="spellEnd"/>
          </w:p>
        </w:tc>
        <w:tc>
          <w:tcPr>
            <w:tcW w:w="3190" w:type="dxa"/>
          </w:tcPr>
          <w:p w:rsidR="008B6B13" w:rsidRPr="005D5AC9" w:rsidRDefault="005D5AC9" w:rsidP="00D0498D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Time</w:t>
            </w:r>
          </w:p>
        </w:tc>
        <w:tc>
          <w:tcPr>
            <w:tcW w:w="3191" w:type="dxa"/>
          </w:tcPr>
          <w:p w:rsidR="008B6B13" w:rsidRDefault="00CA1828" w:rsidP="00CA18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Расчетное время прибытия к клиенту</w:t>
            </w:r>
          </w:p>
        </w:tc>
      </w:tr>
    </w:tbl>
    <w:p w:rsidR="00185B65" w:rsidRPr="00A66171" w:rsidRDefault="00185B65" w:rsidP="000633B6">
      <w:pPr>
        <w:jc w:val="both"/>
        <w:rPr>
          <w:sz w:val="26"/>
          <w:szCs w:val="26"/>
        </w:rPr>
      </w:pPr>
    </w:p>
    <w:sectPr w:rsidR="00185B65" w:rsidRPr="00A6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68A6"/>
    <w:multiLevelType w:val="hybridMultilevel"/>
    <w:tmpl w:val="05D04602"/>
    <w:lvl w:ilvl="0" w:tplc="86864276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4A2D5D1C"/>
    <w:multiLevelType w:val="hybridMultilevel"/>
    <w:tmpl w:val="EDC8B7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CD41B8E"/>
    <w:multiLevelType w:val="hybridMultilevel"/>
    <w:tmpl w:val="9F9237CC"/>
    <w:lvl w:ilvl="0" w:tplc="B40847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16"/>
    <w:rsid w:val="000633B6"/>
    <w:rsid w:val="00124BEC"/>
    <w:rsid w:val="00163EE4"/>
    <w:rsid w:val="00165915"/>
    <w:rsid w:val="001854A7"/>
    <w:rsid w:val="00185B65"/>
    <w:rsid w:val="00190DB4"/>
    <w:rsid w:val="00195A03"/>
    <w:rsid w:val="001D06A6"/>
    <w:rsid w:val="001E6EE3"/>
    <w:rsid w:val="00375E6A"/>
    <w:rsid w:val="003E7AA8"/>
    <w:rsid w:val="004607B1"/>
    <w:rsid w:val="004B368E"/>
    <w:rsid w:val="004B65CF"/>
    <w:rsid w:val="004E4E38"/>
    <w:rsid w:val="004F1811"/>
    <w:rsid w:val="0059527A"/>
    <w:rsid w:val="00596E21"/>
    <w:rsid w:val="005B7016"/>
    <w:rsid w:val="005C0E8F"/>
    <w:rsid w:val="005D5AC9"/>
    <w:rsid w:val="005F6B4D"/>
    <w:rsid w:val="00627DA6"/>
    <w:rsid w:val="006376D2"/>
    <w:rsid w:val="00637E38"/>
    <w:rsid w:val="00650AD2"/>
    <w:rsid w:val="006713A6"/>
    <w:rsid w:val="006E51FD"/>
    <w:rsid w:val="006F2F83"/>
    <w:rsid w:val="00761714"/>
    <w:rsid w:val="00783D64"/>
    <w:rsid w:val="00786CB6"/>
    <w:rsid w:val="007B5067"/>
    <w:rsid w:val="007C774B"/>
    <w:rsid w:val="007F6990"/>
    <w:rsid w:val="00814003"/>
    <w:rsid w:val="00825DC4"/>
    <w:rsid w:val="00850F08"/>
    <w:rsid w:val="00875874"/>
    <w:rsid w:val="008B6B13"/>
    <w:rsid w:val="00916C6C"/>
    <w:rsid w:val="009659CD"/>
    <w:rsid w:val="009829C0"/>
    <w:rsid w:val="00A16889"/>
    <w:rsid w:val="00A270CE"/>
    <w:rsid w:val="00A66171"/>
    <w:rsid w:val="00B1436D"/>
    <w:rsid w:val="00B61738"/>
    <w:rsid w:val="00BA74B2"/>
    <w:rsid w:val="00BC47AC"/>
    <w:rsid w:val="00BE510C"/>
    <w:rsid w:val="00C215A1"/>
    <w:rsid w:val="00C550E3"/>
    <w:rsid w:val="00CA1828"/>
    <w:rsid w:val="00CC1C74"/>
    <w:rsid w:val="00D0498D"/>
    <w:rsid w:val="00D062FD"/>
    <w:rsid w:val="00D33806"/>
    <w:rsid w:val="00D400D9"/>
    <w:rsid w:val="00D75D4A"/>
    <w:rsid w:val="00DD7E54"/>
    <w:rsid w:val="00F43391"/>
    <w:rsid w:val="00F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16"/>
  </w:style>
  <w:style w:type="paragraph" w:styleId="1">
    <w:name w:val="heading 1"/>
    <w:basedOn w:val="a"/>
    <w:next w:val="a"/>
    <w:link w:val="10"/>
    <w:uiPriority w:val="9"/>
    <w:qFormat/>
    <w:rsid w:val="005B70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33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633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B70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EE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F1811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87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E3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633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633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16"/>
  </w:style>
  <w:style w:type="paragraph" w:styleId="1">
    <w:name w:val="heading 1"/>
    <w:basedOn w:val="a"/>
    <w:next w:val="a"/>
    <w:link w:val="10"/>
    <w:uiPriority w:val="9"/>
    <w:qFormat/>
    <w:rsid w:val="005B70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33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633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B70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EE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F1811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87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E3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633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633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3.org/TR/soap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799CF-03E9-4BBD-B994-8AC40D79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Ryjov, Maxim</dc:creator>
  <cp:lastModifiedBy>Ryjov, Maxim</cp:lastModifiedBy>
  <cp:revision>13</cp:revision>
  <dcterms:created xsi:type="dcterms:W3CDTF">2013-04-12T10:51:00Z</dcterms:created>
  <dcterms:modified xsi:type="dcterms:W3CDTF">2017-04-12T10:09:00Z</dcterms:modified>
</cp:coreProperties>
</file>